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OMŠ „VLADIMIR ĐORĐEVIĆ” ALEKSINAC</w:t>
      </w:r>
    </w:p>
    <w:p w:rsidR="00000000" w:rsidDel="00000000" w:rsidP="00000000" w:rsidRDefault="00000000" w:rsidRPr="00000000" w14:paraId="00000002">
      <w:pPr>
        <w:widowControl w:val="0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VI  INTERNACIONALNI FESTIVAL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VIVA HARMONIKA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KATEGORIJA: </w:t>
      </w:r>
      <w:r w:rsidDel="00000000" w:rsidR="00000000" w:rsidRPr="00000000">
        <w:rPr>
          <w:u w:val="single"/>
          <w:rtl w:val="0"/>
        </w:rPr>
        <w:t xml:space="preserve">SOLISTI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b w:val="1"/>
          <w:i w:val="1"/>
          <w:sz w:val="44"/>
          <w:szCs w:val="44"/>
          <w:rtl w:val="0"/>
        </w:rPr>
        <w:t xml:space="preserve">Osma  kategorija</w:t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Nedelja  09.04.2023.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2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5"/>
        <w:gridCol w:w="1513"/>
        <w:gridCol w:w="1300"/>
        <w:gridCol w:w="2614"/>
        <w:gridCol w:w="1985"/>
        <w:gridCol w:w="1325"/>
        <w:gridCol w:w="1267"/>
        <w:gridCol w:w="1304"/>
        <w:gridCol w:w="836"/>
        <w:gridCol w:w="1078"/>
        <w:tblGridChange w:id="0">
          <w:tblGrid>
            <w:gridCol w:w="805"/>
            <w:gridCol w:w="1513"/>
            <w:gridCol w:w="1300"/>
            <w:gridCol w:w="2614"/>
            <w:gridCol w:w="1985"/>
            <w:gridCol w:w="1325"/>
            <w:gridCol w:w="1267"/>
            <w:gridCol w:w="1304"/>
            <w:gridCol w:w="836"/>
            <w:gridCol w:w="10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Redni broj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Prezime i ime učenika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Datum rođenja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Škola 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Profesor 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Miljan Bjeletić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Zoran Rakić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Aleksandar Popović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Ukupno poena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Nagrada </w:t>
            </w:r>
          </w:p>
        </w:tc>
      </w:tr>
      <w:tr>
        <w:trPr>
          <w:cantSplit w:val="0"/>
          <w:trHeight w:val="724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Pejović Aleksandar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06.02.2004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Filološki- umetnički fakultet, Kragujevac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Vojin Vasović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95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I1</w:t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